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3D36" w14:textId="4D10F7B3" w:rsidR="004F1AFC" w:rsidRPr="00822F93" w:rsidRDefault="004F1AFC" w:rsidP="004F1AFC">
      <w:pPr>
        <w:pStyle w:val="Tekstpodstawowy"/>
        <w:spacing w:after="0"/>
        <w:ind w:right="4"/>
        <w:jc w:val="right"/>
        <w:rPr>
          <w:rFonts w:cs="Calibri"/>
          <w:color w:val="231F20"/>
          <w:spacing w:val="2"/>
          <w:sz w:val="20"/>
          <w:szCs w:val="20"/>
        </w:rPr>
      </w:pPr>
      <w:r w:rsidRPr="00D5034E">
        <w:rPr>
          <w:rFonts w:cs="Calibri"/>
          <w:spacing w:val="2"/>
          <w:sz w:val="20"/>
          <w:szCs w:val="20"/>
        </w:rPr>
        <w:t xml:space="preserve">Załącznik nr 2 </w:t>
      </w:r>
      <w:r w:rsidRPr="00D5034E">
        <w:rPr>
          <w:rFonts w:cs="Calibri"/>
          <w:sz w:val="20"/>
          <w:szCs w:val="20"/>
        </w:rPr>
        <w:t>do zapytani</w:t>
      </w:r>
      <w:r w:rsidR="009B368B" w:rsidRPr="00D5034E">
        <w:rPr>
          <w:rFonts w:cs="Calibri"/>
          <w:sz w:val="20"/>
          <w:szCs w:val="20"/>
        </w:rPr>
        <w:t xml:space="preserve">a ofertowego nr </w:t>
      </w:r>
      <w:r w:rsidR="00613A8F">
        <w:rPr>
          <w:rFonts w:cs="Calibri"/>
          <w:sz w:val="20"/>
          <w:szCs w:val="20"/>
        </w:rPr>
        <w:t>2</w:t>
      </w:r>
      <w:r w:rsidR="0041321D">
        <w:rPr>
          <w:rFonts w:cs="Calibri"/>
          <w:sz w:val="20"/>
          <w:szCs w:val="20"/>
        </w:rPr>
        <w:t>/202</w:t>
      </w:r>
      <w:r w:rsidR="001A07DF">
        <w:rPr>
          <w:rFonts w:cs="Calibri"/>
          <w:sz w:val="20"/>
          <w:szCs w:val="20"/>
        </w:rPr>
        <w:t>6</w:t>
      </w:r>
      <w:r w:rsidRPr="00D5034E">
        <w:rPr>
          <w:rFonts w:cs="Calibri"/>
          <w:sz w:val="20"/>
          <w:szCs w:val="20"/>
        </w:rPr>
        <w:t>/</w:t>
      </w:r>
      <w:r w:rsidR="00B9602B">
        <w:rPr>
          <w:rFonts w:cs="Calibri"/>
          <w:sz w:val="20"/>
          <w:szCs w:val="20"/>
        </w:rPr>
        <w:t>PROF</w:t>
      </w:r>
      <w:r w:rsidRPr="00D5034E">
        <w:rPr>
          <w:rFonts w:cs="Calibri"/>
          <w:sz w:val="20"/>
          <w:szCs w:val="20"/>
        </w:rPr>
        <w:t xml:space="preserve"> </w:t>
      </w:r>
    </w:p>
    <w:p w14:paraId="331209AC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color w:val="231F20"/>
          <w:spacing w:val="2"/>
          <w:sz w:val="20"/>
          <w:szCs w:val="20"/>
        </w:rPr>
      </w:pPr>
      <w:r w:rsidRPr="007C2D94">
        <w:rPr>
          <w:rFonts w:cs="Calibri"/>
          <w:sz w:val="20"/>
          <w:szCs w:val="20"/>
        </w:rPr>
        <w:t xml:space="preserve"> </w:t>
      </w:r>
    </w:p>
    <w:p w14:paraId="06F0466E" w14:textId="77777777" w:rsidR="00D5034E" w:rsidRDefault="00D5034E" w:rsidP="00D7546E">
      <w:pPr>
        <w:spacing w:after="252"/>
        <w:ind w:left="244" w:right="480" w:hanging="10"/>
        <w:jc w:val="both"/>
        <w:rPr>
          <w:rFonts w:eastAsia="Arial" w:cstheme="minorHAnsi"/>
          <w:b/>
          <w:color w:val="000000"/>
          <w:sz w:val="20"/>
          <w:szCs w:val="20"/>
          <w:lang w:eastAsia="pl-PL"/>
        </w:rPr>
      </w:pPr>
      <w:r>
        <w:rPr>
          <w:rFonts w:eastAsia="Arial" w:cstheme="minorHAnsi"/>
          <w:b/>
          <w:color w:val="000000"/>
          <w:sz w:val="20"/>
          <w:szCs w:val="20"/>
          <w:lang w:eastAsia="pl-PL"/>
        </w:rPr>
        <w:t>Informacja dotycząca przetwarzania danych osobowych dla wszystkich osób zaangażowanych w projekty realizowane w ramach FEW.</w:t>
      </w:r>
    </w:p>
    <w:p w14:paraId="4ACA9771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Administratorem danych osobowych jest Województwo Wielkopolskie z siedzibą Urzędu Marszałkowskiego Województwa Wielkopolskiego w Poznaniu przy al. Niepodległości 34, 61-714 Poznań, e-mail: </w:t>
      </w:r>
      <w:hyperlink r:id="rId8" w:history="1">
        <w:r w:rsidRPr="00A76BB9">
          <w:rPr>
            <w:rStyle w:val="Hipercze"/>
            <w:rFonts w:eastAsia="Arial" w:cstheme="minorHAnsi"/>
            <w:sz w:val="20"/>
            <w:szCs w:val="20"/>
            <w:lang w:eastAsia="pl-PL"/>
          </w:rPr>
          <w:t>kancelaria@umww.pl</w:t>
        </w:r>
      </w:hyperlink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, fax 61 626 69 69, adres skrytki urzędu na platformie ePUAP: /</w:t>
      </w:r>
      <w:proofErr w:type="spellStart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umarszwlkp</w:t>
      </w:r>
      <w:proofErr w:type="spellEnd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/</w:t>
      </w:r>
      <w:proofErr w:type="spellStart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SkrytkaESP</w:t>
      </w:r>
      <w:proofErr w:type="spellEnd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.</w:t>
      </w:r>
    </w:p>
    <w:p w14:paraId="5920ADB4" w14:textId="77777777" w:rsidR="00D5034E" w:rsidRPr="006F4734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sobowe są przetwarzane </w:t>
      </w:r>
      <w:r w:rsidRPr="006F4734">
        <w:rPr>
          <w:rFonts w:eastAsia="Arial" w:cstheme="minorHAnsi"/>
          <w:color w:val="000000"/>
          <w:sz w:val="20"/>
          <w:szCs w:val="20"/>
          <w:lang w:eastAsia="pl-PL"/>
        </w:rPr>
        <w:t>w celu aplikowania o dofinansowanie i realizacji projektów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i ich rozliczenia</w:t>
      </w:r>
      <w:r w:rsidRPr="006F4734">
        <w:rPr>
          <w:rFonts w:eastAsia="Arial" w:cstheme="minorHAnsi"/>
          <w:color w:val="000000"/>
          <w:sz w:val="20"/>
          <w:szCs w:val="20"/>
          <w:lang w:eastAsia="pl-PL"/>
        </w:rPr>
        <w:t>, w szczególności potwierdzenia kwalifikowalności wydatków, udzielenia wsparcia, monitoringu, ewaluacji, kontroli, audytu i sprawozdawczości oraz działań informacyjno-promocyjnych w ramach Programu Fundusze Europejskie dla Wielkopolski 2021-2027 (dalej FEW), a także w celach archiwizacyjnych.</w:t>
      </w:r>
    </w:p>
    <w:p w14:paraId="55B4C28F" w14:textId="77777777" w:rsidR="00D5034E" w:rsidRPr="006F4734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osobowe przetwarzamy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</w:t>
      </w:r>
      <w:r w:rsidRPr="006F4734">
        <w:rPr>
          <w:rFonts w:eastAsia="Arial" w:cstheme="minorHAnsi"/>
          <w:color w:val="000000"/>
          <w:sz w:val="20"/>
          <w:szCs w:val="20"/>
          <w:lang w:eastAsia="pl-PL"/>
        </w:rPr>
        <w:t>w związku z wypełnieniem obowiązku prawnego ciążącego na administratorze</w:t>
      </w:r>
      <w:r>
        <w:rPr>
          <w:rFonts w:eastAsia="Arial" w:cstheme="minorHAnsi"/>
          <w:color w:val="000000"/>
          <w:sz w:val="20"/>
          <w:szCs w:val="20"/>
          <w:lang w:eastAsia="pl-PL"/>
        </w:rPr>
        <w:t>, który wynika z ustawy wdrożeniowej 2021-2027</w:t>
      </w:r>
      <w:r>
        <w:rPr>
          <w:rStyle w:val="Odwoanieprzypisudolnego"/>
          <w:rFonts w:eastAsia="Arial" w:cstheme="minorHAnsi"/>
          <w:color w:val="000000"/>
          <w:sz w:val="20"/>
          <w:szCs w:val="20"/>
          <w:lang w:eastAsia="pl-PL"/>
        </w:rPr>
        <w:footnoteReference w:id="1"/>
      </w:r>
      <w:r>
        <w:rPr>
          <w:rFonts w:eastAsia="Arial" w:cstheme="minorHAnsi"/>
          <w:color w:val="000000"/>
          <w:sz w:val="20"/>
          <w:szCs w:val="20"/>
          <w:lang w:eastAsia="pl-PL"/>
        </w:rPr>
        <w:t>, rozporządzeń PEiR UE 2021/1060, 2021/1056, 2021/1057</w:t>
      </w:r>
      <w:r>
        <w:rPr>
          <w:rStyle w:val="Odwoanieprzypisudolnego"/>
          <w:rFonts w:eastAsia="Arial" w:cstheme="minorHAnsi"/>
          <w:color w:val="000000"/>
          <w:sz w:val="20"/>
          <w:szCs w:val="20"/>
          <w:lang w:eastAsia="pl-PL"/>
        </w:rPr>
        <w:footnoteReference w:id="2"/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i innych powiązanych oraz ustawy o finansach publicznych i ustawy o narodowym zasobie archiwalnym i archiwach.</w:t>
      </w:r>
    </w:p>
    <w:p w14:paraId="1298BE92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W sprawach związanych z przetwarzaniem danych osobowych można kontaktować się z Inspektorem ochrony danych osobowych listownie pod adresem administratora danych, lub elektronicznie poprzez skrytkę ePUAP: /</w:t>
      </w:r>
      <w:proofErr w:type="spellStart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umarszwlkp</w:t>
      </w:r>
      <w:proofErr w:type="spellEnd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/</w:t>
      </w:r>
      <w:proofErr w:type="spellStart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SkrytkaESP</w:t>
      </w:r>
      <w:proofErr w:type="spellEnd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 </w:t>
      </w:r>
      <w:r>
        <w:rPr>
          <w:rFonts w:eastAsia="Arial" w:cstheme="minorHAnsi"/>
          <w:color w:val="000000"/>
          <w:sz w:val="20"/>
          <w:szCs w:val="20"/>
          <w:lang w:eastAsia="pl-PL"/>
        </w:rPr>
        <w:t>lub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 e-mail: </w:t>
      </w:r>
      <w:hyperlink r:id="rId9" w:history="1">
        <w:r w:rsidRPr="00A76BB9">
          <w:rPr>
            <w:rStyle w:val="Hipercze"/>
            <w:rFonts w:eastAsia="Arial" w:cstheme="minorHAnsi"/>
            <w:sz w:val="20"/>
            <w:szCs w:val="20"/>
            <w:lang w:eastAsia="pl-PL"/>
          </w:rPr>
          <w:t>inspektor.ochrony@umww.pl</w:t>
        </w:r>
      </w:hyperlink>
      <w:r>
        <w:rPr>
          <w:rFonts w:eastAsia="Arial" w:cstheme="minorHAnsi"/>
          <w:color w:val="000000"/>
          <w:sz w:val="20"/>
          <w:szCs w:val="20"/>
          <w:lang w:eastAsia="pl-PL"/>
        </w:rPr>
        <w:t>.</w:t>
      </w:r>
    </w:p>
    <w:p w14:paraId="08D3999F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Państwa dane osobowe będą przetwarzane do czasu rozliczenia Programu Fundusze Europejskie dla Wielkopolski 2021-2027 oraz 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upływu okresu 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archiwiz</w:t>
      </w:r>
      <w:r>
        <w:rPr>
          <w:rFonts w:eastAsia="Arial" w:cstheme="minorHAnsi"/>
          <w:color w:val="000000"/>
          <w:sz w:val="20"/>
          <w:szCs w:val="20"/>
          <w:lang w:eastAsia="pl-PL"/>
        </w:rPr>
        <w:t>acji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 dokumentacji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związanej z tym programem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.</w:t>
      </w:r>
    </w:p>
    <w:p w14:paraId="38B90D2D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Podanie danych osobowych obowiązkowych jest warunkiem ustawowym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a ich niepodanie skutkuje brakiem możliwości udziału w </w:t>
      </w:r>
      <w:r>
        <w:rPr>
          <w:rFonts w:eastAsia="Arial" w:cstheme="minorHAnsi"/>
          <w:color w:val="000000"/>
          <w:sz w:val="20"/>
          <w:szCs w:val="20"/>
          <w:lang w:eastAsia="pl-PL"/>
        </w:rPr>
        <w:t>projekcie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. </w:t>
      </w:r>
    </w:p>
    <w:p w14:paraId="2E3B5BD4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Przysługuje Państwu prawo do usunięcia danych osobowych, o ile Państwa dane osobowe są przetwarzane na podstawie wyrażonej zgody, lub wynika to z wymogu prawa, lub gdy dane 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te 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są już niepotrzebne do przetwarzania danych.</w:t>
      </w:r>
    </w:p>
    <w:p w14:paraId="363E9DBF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</w:t>
      </w:r>
    </w:p>
    <w:p w14:paraId="1B36780A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przenoszenia danych, o ile Państwa dane osobowe są przetwarzane na podstawie wyrażonej zgody lub są niezbędne do zawarcia umowy oraz gdy dane te są przetwarzane w sposób zautomatyzowany.</w:t>
      </w:r>
    </w:p>
    <w:p w14:paraId="13A7CE55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dostępu do danych osobowych, ich sprostowania lub ograniczenia przetwarzania.</w:t>
      </w:r>
    </w:p>
    <w:p w14:paraId="27A35D49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wniesienia sprzeciwu wobec przetwarzania w związku z Państwa sytuacją szczególną o ile przetwarzanie Państwa danych osobowych jest niezbędne do zrealizowania zadania w interesie publicznym lub sprawowania władzy publicznej.</w:t>
      </w:r>
    </w:p>
    <w:p w14:paraId="413E7B28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lastRenderedPageBreak/>
        <w:t>Przysługuje Państwu prawo wniesienia skargi do organu nadzorczego tj. Prezesa Urzędu Ochrony Danych Osobowych o ile uważają Państwo, iż przetwarzanie Państwa danych osobowych odbywa się w sposób niezgodny z prawem.</w:t>
      </w:r>
    </w:p>
    <w:p w14:paraId="15078BDE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Państwa dane osobowe będą ujawniane: </w:t>
      </w:r>
    </w:p>
    <w:p w14:paraId="5D8D916C" w14:textId="1096A1F9" w:rsidR="00D5034E" w:rsidRPr="00265148" w:rsidRDefault="00D5034E" w:rsidP="002C350E">
      <w:pPr>
        <w:numPr>
          <w:ilvl w:val="0"/>
          <w:numId w:val="25"/>
        </w:numPr>
        <w:spacing w:after="0" w:line="259" w:lineRule="auto"/>
        <w:ind w:left="709"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podmiotom świadczącym usługi na rzecz </w:t>
      </w:r>
      <w:r>
        <w:rPr>
          <w:rFonts w:eastAsia="Arial" w:cstheme="minorHAnsi"/>
          <w:color w:val="000000"/>
          <w:sz w:val="20"/>
          <w:szCs w:val="20"/>
          <w:lang w:eastAsia="pl-PL"/>
        </w:rPr>
        <w:t>Województwa Wielkopolskiego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 w zakresie serwisu i wsparcia systemów informatycznych, utylizacji dokumentacji niearchiwalnej, przekazywania przesyłek po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cztowych, lub podmiotom </w:t>
      </w:r>
      <w:r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>dokonującym badań, kontroli, ewaluacji na zlecenie Województwa Wielkopolskiego w związku z realizacją programu Fundusze Europejskie dla Wielkopolski na lata 2021-2027;</w:t>
      </w:r>
    </w:p>
    <w:p w14:paraId="1B10CAE8" w14:textId="77777777" w:rsidR="00D5034E" w:rsidRPr="00265148" w:rsidRDefault="00D5034E" w:rsidP="002C350E">
      <w:pPr>
        <w:numPr>
          <w:ilvl w:val="0"/>
          <w:numId w:val="25"/>
        </w:numPr>
        <w:spacing w:after="0" w:line="259" w:lineRule="auto"/>
        <w:ind w:left="709"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>
        <w:rPr>
          <w:rFonts w:eastAsia="Arial" w:cstheme="minorHAnsi"/>
          <w:color w:val="000000"/>
          <w:sz w:val="20"/>
          <w:szCs w:val="20"/>
          <w:lang w:eastAsia="pl-PL"/>
        </w:rPr>
        <w:t>minist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r</w:t>
      </w:r>
      <w:r>
        <w:rPr>
          <w:rFonts w:eastAsia="Arial" w:cstheme="minorHAnsi"/>
          <w:color w:val="000000"/>
          <w:sz w:val="20"/>
          <w:szCs w:val="20"/>
          <w:lang w:eastAsia="pl-PL"/>
        </w:rPr>
        <w:t>owi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właściw</w:t>
      </w:r>
      <w:r>
        <w:rPr>
          <w:rFonts w:eastAsia="Arial" w:cstheme="minorHAnsi"/>
          <w:color w:val="000000"/>
          <w:sz w:val="20"/>
          <w:szCs w:val="20"/>
          <w:lang w:eastAsia="pl-PL"/>
        </w:rPr>
        <w:t>emu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do spraw rozwoju regionalnego</w:t>
      </w:r>
      <w:r>
        <w:rPr>
          <w:rFonts w:eastAsia="Arial" w:cstheme="minorHAnsi"/>
          <w:color w:val="000000"/>
          <w:sz w:val="20"/>
          <w:szCs w:val="20"/>
          <w:lang w:eastAsia="pl-PL"/>
        </w:rPr>
        <w:t>, który wykonuje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zadania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państwa członkowskiego, minist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r</w:t>
      </w:r>
      <w:r>
        <w:rPr>
          <w:rFonts w:eastAsia="Arial" w:cstheme="minorHAnsi"/>
          <w:color w:val="000000"/>
          <w:sz w:val="20"/>
          <w:szCs w:val="20"/>
          <w:lang w:eastAsia="pl-PL"/>
        </w:rPr>
        <w:t>owi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właściw</w:t>
      </w:r>
      <w:r>
        <w:rPr>
          <w:rFonts w:eastAsia="Arial" w:cstheme="minorHAnsi"/>
          <w:color w:val="000000"/>
          <w:sz w:val="20"/>
          <w:szCs w:val="20"/>
          <w:lang w:eastAsia="pl-PL"/>
        </w:rPr>
        <w:t>emu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do spraw finansów publicznych, </w:t>
      </w:r>
      <w:r>
        <w:rPr>
          <w:rFonts w:eastAsia="Arial" w:cstheme="minorHAnsi"/>
          <w:color w:val="000000"/>
          <w:sz w:val="20"/>
          <w:szCs w:val="20"/>
          <w:lang w:eastAsia="pl-PL"/>
        </w:rPr>
        <w:t>wspólnemu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sekretariat</w:t>
      </w:r>
      <w:r>
        <w:rPr>
          <w:rFonts w:eastAsia="Arial" w:cstheme="minorHAnsi"/>
          <w:color w:val="000000"/>
          <w:sz w:val="20"/>
          <w:szCs w:val="20"/>
          <w:lang w:eastAsia="pl-PL"/>
        </w:rPr>
        <w:t>owi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, koordynator</w:t>
      </w:r>
      <w:r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programów </w:t>
      </w:r>
      <w:proofErr w:type="spellStart"/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Interreg</w:t>
      </w:r>
      <w:proofErr w:type="spellEnd"/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, kontroler</w:t>
      </w:r>
      <w:r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krajowy</w:t>
      </w:r>
      <w:r>
        <w:rPr>
          <w:rFonts w:eastAsia="Arial" w:cstheme="minorHAnsi"/>
          <w:color w:val="000000"/>
          <w:sz w:val="20"/>
          <w:szCs w:val="20"/>
          <w:lang w:eastAsia="pl-PL"/>
        </w:rPr>
        <w:t>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, instytucj</w:t>
      </w:r>
      <w:r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pośrednicząc</w:t>
      </w:r>
      <w:r>
        <w:rPr>
          <w:rFonts w:eastAsia="Arial" w:cstheme="minorHAnsi"/>
          <w:color w:val="000000"/>
          <w:sz w:val="20"/>
          <w:szCs w:val="20"/>
          <w:lang w:eastAsia="pl-PL"/>
        </w:rPr>
        <w:t>ym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, instytucj</w:t>
      </w:r>
      <w:r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wdrażając</w:t>
      </w:r>
      <w:r>
        <w:rPr>
          <w:rFonts w:eastAsia="Arial" w:cstheme="minorHAnsi"/>
          <w:color w:val="000000"/>
          <w:sz w:val="20"/>
          <w:szCs w:val="20"/>
          <w:lang w:eastAsia="pl-PL"/>
        </w:rPr>
        <w:t>ym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, instytucj</w:t>
      </w:r>
      <w:r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pośrednicząc</w:t>
      </w:r>
      <w:r>
        <w:rPr>
          <w:rFonts w:eastAsia="Arial" w:cstheme="minorHAnsi"/>
          <w:color w:val="000000"/>
          <w:sz w:val="20"/>
          <w:szCs w:val="20"/>
          <w:lang w:eastAsia="pl-PL"/>
        </w:rPr>
        <w:t>ym o ile niezbędne to będzie do realizacji ich zadań.</w:t>
      </w:r>
    </w:p>
    <w:p w14:paraId="6E44E49E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osobowe nie są przetwarzane w sposób zautomatyzowany w celu podjęcia jakiejkolwiek decyzji oraz profilowania.</w:t>
      </w:r>
    </w:p>
    <w:p w14:paraId="64038665" w14:textId="77777777" w:rsidR="00D5034E" w:rsidRDefault="00D5034E" w:rsidP="002C350E">
      <w:pPr>
        <w:numPr>
          <w:ilvl w:val="0"/>
          <w:numId w:val="24"/>
        </w:numPr>
        <w:spacing w:after="0" w:line="259" w:lineRule="auto"/>
        <w:ind w:left="357" w:right="482" w:hanging="357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osobowe nie są przekazywane poza Europejski Obszar Gospodarczy oraz do organizacji międzynarodowych.</w:t>
      </w:r>
    </w:p>
    <w:p w14:paraId="7647BA6A" w14:textId="53F5DE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left="357" w:right="482" w:hanging="357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Państwa dane osobowe udostępnione zostały przez Beneficjenta Fundacja </w:t>
      </w:r>
      <w:r w:rsidR="0046667E">
        <w:rPr>
          <w:rFonts w:eastAsia="Arial" w:cstheme="minorHAnsi"/>
          <w:color w:val="000000"/>
          <w:sz w:val="20"/>
          <w:szCs w:val="20"/>
          <w:lang w:eastAsia="pl-PL"/>
        </w:rPr>
        <w:t>Trzecia Przestrzeń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w zakresie niezbędnym do </w:t>
      </w:r>
      <w:proofErr w:type="spellStart"/>
      <w:r>
        <w:rPr>
          <w:rFonts w:eastAsia="Arial" w:cstheme="minorHAnsi"/>
          <w:color w:val="000000"/>
          <w:sz w:val="20"/>
          <w:szCs w:val="20"/>
          <w:lang w:eastAsia="pl-PL"/>
        </w:rPr>
        <w:t>osiągniecia</w:t>
      </w:r>
      <w:proofErr w:type="spellEnd"/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celów przetwarzania, lecz nie większym niż zakres o którym mowa w art. 87 ustawy wdrożeniowej 2021-2027 lub rozporządzeń PEiR UE 2021/1060, 2021/1056, 2021/1057.</w:t>
      </w:r>
    </w:p>
    <w:p w14:paraId="38C759A9" w14:textId="77777777" w:rsidR="00D5034E" w:rsidRDefault="00D5034E" w:rsidP="00D5034E">
      <w:pPr>
        <w:spacing w:after="252"/>
        <w:ind w:right="480"/>
        <w:rPr>
          <w:rFonts w:eastAsia="Arial" w:cstheme="minorHAnsi"/>
          <w:b/>
          <w:color w:val="000000"/>
          <w:sz w:val="20"/>
          <w:szCs w:val="20"/>
          <w:lang w:eastAsia="pl-PL"/>
        </w:rPr>
      </w:pPr>
    </w:p>
    <w:p w14:paraId="49EAEB6C" w14:textId="77777777" w:rsidR="004F1AFC" w:rsidRPr="00971D80" w:rsidRDefault="004F1AFC" w:rsidP="004F1AFC">
      <w:pPr>
        <w:spacing w:before="120" w:after="0" w:line="240" w:lineRule="auto"/>
        <w:jc w:val="both"/>
        <w:rPr>
          <w:rFonts w:cs="Calibri"/>
          <w:sz w:val="20"/>
          <w:szCs w:val="20"/>
        </w:rPr>
      </w:pPr>
    </w:p>
    <w:p w14:paraId="545661DA" w14:textId="77777777" w:rsidR="004F1AFC" w:rsidRPr="00971D80" w:rsidRDefault="004F1AFC" w:rsidP="004F1AFC">
      <w:pPr>
        <w:spacing w:before="120" w:after="0" w:line="240" w:lineRule="auto"/>
        <w:jc w:val="both"/>
        <w:rPr>
          <w:rFonts w:cs="Calibri"/>
          <w:sz w:val="20"/>
          <w:szCs w:val="20"/>
        </w:rPr>
      </w:pPr>
      <w:r w:rsidRPr="00971D80">
        <w:rPr>
          <w:rFonts w:cs="Calibri"/>
          <w:sz w:val="20"/>
          <w:szCs w:val="20"/>
        </w:rPr>
        <w:t>Oświadczam, iż podane przeze mnie dane osobowe są prawdziwe i aktualne.</w:t>
      </w:r>
    </w:p>
    <w:p w14:paraId="10F4DD50" w14:textId="77777777" w:rsidR="004F1AFC" w:rsidRPr="00971D80" w:rsidRDefault="004F1AFC" w:rsidP="004F1AFC">
      <w:pPr>
        <w:pStyle w:val="Akapitzlist"/>
        <w:spacing w:after="0" w:line="240" w:lineRule="auto"/>
        <w:ind w:left="0"/>
        <w:rPr>
          <w:rFonts w:cs="Calibri"/>
          <w:sz w:val="20"/>
          <w:szCs w:val="20"/>
          <w:lang w:eastAsia="pl-PL"/>
        </w:rPr>
      </w:pPr>
    </w:p>
    <w:p w14:paraId="1CDAF5DF" w14:textId="77777777" w:rsidR="004F1AFC" w:rsidRPr="00971D80" w:rsidRDefault="004F1AFC" w:rsidP="004F1AFC">
      <w:pPr>
        <w:pStyle w:val="Akapitzlist"/>
        <w:spacing w:after="0" w:line="240" w:lineRule="auto"/>
        <w:ind w:left="0"/>
        <w:rPr>
          <w:rFonts w:cs="Calibri"/>
          <w:sz w:val="20"/>
          <w:szCs w:val="20"/>
          <w:lang w:eastAsia="pl-PL"/>
        </w:rPr>
      </w:pPr>
    </w:p>
    <w:p w14:paraId="17171B25" w14:textId="77777777" w:rsidR="004F1AFC" w:rsidRPr="00971D80" w:rsidRDefault="004F1AFC" w:rsidP="004F1AFC">
      <w:pPr>
        <w:pStyle w:val="Akapitzlist"/>
        <w:spacing w:after="0" w:line="240" w:lineRule="auto"/>
        <w:ind w:left="0"/>
        <w:rPr>
          <w:rFonts w:cs="Calibri"/>
          <w:sz w:val="20"/>
          <w:szCs w:val="20"/>
          <w:lang w:eastAsia="pl-PL"/>
        </w:rPr>
      </w:pPr>
    </w:p>
    <w:p w14:paraId="6C791795" w14:textId="77777777" w:rsidR="004F1AFC" w:rsidRPr="00971D80" w:rsidRDefault="004F1AFC" w:rsidP="004F1AFC">
      <w:pPr>
        <w:pStyle w:val="Akapitzlist"/>
        <w:spacing w:after="0" w:line="240" w:lineRule="auto"/>
        <w:ind w:left="0"/>
        <w:rPr>
          <w:rFonts w:cs="Calibri"/>
          <w:sz w:val="20"/>
          <w:szCs w:val="20"/>
          <w:lang w:eastAsia="pl-PL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93"/>
        <w:gridCol w:w="1899"/>
        <w:gridCol w:w="3780"/>
      </w:tblGrid>
      <w:tr w:rsidR="004F1AFC" w:rsidRPr="00F35359" w14:paraId="63F808FD" w14:textId="77777777" w:rsidTr="00C429E1">
        <w:tc>
          <w:tcPr>
            <w:tcW w:w="3393" w:type="dxa"/>
            <w:tcBorders>
              <w:bottom w:val="single" w:sz="4" w:space="0" w:color="auto"/>
            </w:tcBorders>
          </w:tcPr>
          <w:p w14:paraId="7C8A915B" w14:textId="77777777" w:rsidR="004F1AFC" w:rsidRPr="00F35359" w:rsidRDefault="004F1AFC" w:rsidP="00C429E1">
            <w:pPr>
              <w:spacing w:after="0" w:line="240" w:lineRule="auto"/>
              <w:rPr>
                <w:rFonts w:cs="Calibr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</w:tcPr>
          <w:p w14:paraId="6AF7555B" w14:textId="77777777" w:rsidR="004F1AFC" w:rsidRPr="00F35359" w:rsidRDefault="004F1AFC" w:rsidP="00C429E1">
            <w:pPr>
              <w:spacing w:after="0" w:line="240" w:lineRule="auto"/>
              <w:rPr>
                <w:rFonts w:cs="Calibr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2D92634B" w14:textId="77777777" w:rsidR="004F1AFC" w:rsidRPr="00F35359" w:rsidRDefault="004F1AFC" w:rsidP="00C429E1">
            <w:pPr>
              <w:spacing w:after="0" w:line="240" w:lineRule="auto"/>
              <w:rPr>
                <w:rFonts w:cs="Calibri"/>
                <w:i/>
                <w:sz w:val="20"/>
                <w:szCs w:val="20"/>
                <w:lang w:eastAsia="pl-PL"/>
              </w:rPr>
            </w:pPr>
          </w:p>
        </w:tc>
      </w:tr>
      <w:tr w:rsidR="004F1AFC" w:rsidRPr="00F35359" w14:paraId="26897392" w14:textId="77777777" w:rsidTr="00C429E1">
        <w:trPr>
          <w:trHeight w:val="191"/>
        </w:trPr>
        <w:tc>
          <w:tcPr>
            <w:tcW w:w="3393" w:type="dxa"/>
            <w:tcBorders>
              <w:top w:val="single" w:sz="4" w:space="0" w:color="auto"/>
            </w:tcBorders>
          </w:tcPr>
          <w:p w14:paraId="3D7DBC75" w14:textId="77777777" w:rsidR="004F1AFC" w:rsidRPr="00F35359" w:rsidRDefault="004F1AFC" w:rsidP="00C429E1">
            <w:pPr>
              <w:spacing w:after="0" w:line="240" w:lineRule="auto"/>
              <w:jc w:val="center"/>
              <w:rPr>
                <w:rFonts w:cs="Calibri"/>
                <w:i/>
                <w:sz w:val="20"/>
                <w:szCs w:val="20"/>
                <w:lang w:eastAsia="pl-PL"/>
              </w:rPr>
            </w:pPr>
            <w:r w:rsidRPr="00F35359">
              <w:rPr>
                <w:rFonts w:cs="Calibri"/>
                <w:i/>
                <w:sz w:val="20"/>
                <w:szCs w:val="20"/>
                <w:lang w:eastAsia="pl-PL"/>
              </w:rPr>
              <w:t>Miejscowość, data</w:t>
            </w:r>
          </w:p>
        </w:tc>
        <w:tc>
          <w:tcPr>
            <w:tcW w:w="1899" w:type="dxa"/>
          </w:tcPr>
          <w:p w14:paraId="1BB3B996" w14:textId="77777777" w:rsidR="004F1AFC" w:rsidRPr="00F35359" w:rsidRDefault="004F1AFC" w:rsidP="00C429E1">
            <w:pPr>
              <w:spacing w:after="0" w:line="240" w:lineRule="auto"/>
              <w:rPr>
                <w:rFonts w:cs="Calibr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58E3643E" w14:textId="77777777" w:rsidR="004F1AFC" w:rsidRPr="00F35359" w:rsidRDefault="004F1AFC" w:rsidP="00C429E1">
            <w:pPr>
              <w:spacing w:after="0" w:line="240" w:lineRule="auto"/>
              <w:jc w:val="center"/>
              <w:rPr>
                <w:rFonts w:cs="Calibri"/>
                <w:i/>
                <w:sz w:val="20"/>
                <w:szCs w:val="20"/>
                <w:lang w:eastAsia="pl-PL"/>
              </w:rPr>
            </w:pPr>
            <w:r w:rsidRPr="00F35359">
              <w:rPr>
                <w:rFonts w:cs="Calibri"/>
                <w:i/>
                <w:sz w:val="20"/>
                <w:szCs w:val="20"/>
                <w:lang w:eastAsia="pl-PL"/>
              </w:rPr>
              <w:t>Czytelny podpis oferenta</w:t>
            </w:r>
          </w:p>
        </w:tc>
      </w:tr>
    </w:tbl>
    <w:p w14:paraId="022361BD" w14:textId="370490FB" w:rsidR="004F1AFC" w:rsidRDefault="004F1AFC" w:rsidP="004F1AFC">
      <w:pPr>
        <w:rPr>
          <w:rFonts w:cs="Calibri"/>
          <w:i/>
          <w:color w:val="231F20"/>
          <w:sz w:val="20"/>
          <w:szCs w:val="20"/>
        </w:rPr>
      </w:pPr>
    </w:p>
    <w:sectPr w:rsidR="004F1AFC" w:rsidSect="001C2760">
      <w:headerReference w:type="default" r:id="rId10"/>
      <w:footerReference w:type="default" r:id="rId11"/>
      <w:pgSz w:w="11906" w:h="16838"/>
      <w:pgMar w:top="1417" w:right="1417" w:bottom="1417" w:left="1417" w:header="130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DEDAD" w14:textId="77777777" w:rsidR="00E45D49" w:rsidRDefault="00E45D49" w:rsidP="00625415">
      <w:pPr>
        <w:spacing w:after="0" w:line="240" w:lineRule="auto"/>
      </w:pPr>
      <w:r>
        <w:separator/>
      </w:r>
    </w:p>
  </w:endnote>
  <w:endnote w:type="continuationSeparator" w:id="0">
    <w:p w14:paraId="75A80A43" w14:textId="77777777" w:rsidR="00E45D49" w:rsidRDefault="00E45D49" w:rsidP="0062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591A" w14:textId="77777777" w:rsidR="00295455" w:rsidRDefault="00295455">
    <w:pPr>
      <w:pStyle w:val="Stopka"/>
      <w:rPr>
        <w:noProof/>
        <w:lang w:eastAsia="pl-PL"/>
      </w:rPr>
    </w:pPr>
  </w:p>
  <w:p w14:paraId="2C3B0031" w14:textId="77777777" w:rsidR="00295455" w:rsidRDefault="00295455">
    <w:pPr>
      <w:pStyle w:val="Stopka"/>
      <w:rPr>
        <w:noProof/>
        <w:lang w:eastAsia="pl-PL"/>
      </w:rPr>
    </w:pPr>
  </w:p>
  <w:p w14:paraId="47421B30" w14:textId="60E42A63" w:rsidR="00295455" w:rsidRDefault="0029545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84864" behindDoc="0" locked="0" layoutInCell="1" allowOverlap="1" wp14:anchorId="618105F7" wp14:editId="7E509FF6">
          <wp:simplePos x="0" y="0"/>
          <wp:positionH relativeFrom="margin">
            <wp:posOffset>-364490</wp:posOffset>
          </wp:positionH>
          <wp:positionV relativeFrom="margin">
            <wp:posOffset>8178800</wp:posOffset>
          </wp:positionV>
          <wp:extent cx="6562725" cy="669925"/>
          <wp:effectExtent l="0" t="0" r="9525" b="0"/>
          <wp:wrapSquare wrapText="bothSides"/>
          <wp:docPr id="1794504186" name="Obraz 17945041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62725" cy="669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65AB4" w14:textId="77777777" w:rsidR="00E45D49" w:rsidRDefault="00E45D49" w:rsidP="00625415">
      <w:pPr>
        <w:spacing w:after="0" w:line="240" w:lineRule="auto"/>
      </w:pPr>
      <w:r>
        <w:separator/>
      </w:r>
    </w:p>
  </w:footnote>
  <w:footnote w:type="continuationSeparator" w:id="0">
    <w:p w14:paraId="0571A2FA" w14:textId="77777777" w:rsidR="00E45D49" w:rsidRDefault="00E45D49" w:rsidP="00625415">
      <w:pPr>
        <w:spacing w:after="0" w:line="240" w:lineRule="auto"/>
      </w:pPr>
      <w:r>
        <w:continuationSeparator/>
      </w:r>
    </w:p>
  </w:footnote>
  <w:footnote w:id="1">
    <w:p w14:paraId="52C78AA0" w14:textId="77777777" w:rsidR="00295455" w:rsidRPr="00D5034E" w:rsidRDefault="00295455" w:rsidP="00D5034E">
      <w:pPr>
        <w:pStyle w:val="Tekstprzypisudolnego"/>
        <w:jc w:val="both"/>
        <w:rPr>
          <w:rFonts w:asciiTheme="minorHAnsi" w:eastAsia="Arial" w:hAnsiTheme="minorHAnsi" w:cstheme="minorHAnsi"/>
          <w:color w:val="000000"/>
        </w:rPr>
      </w:pPr>
      <w:r>
        <w:rPr>
          <w:rStyle w:val="Odwoanieprzypisudolnego"/>
        </w:rPr>
        <w:footnoteRef/>
      </w:r>
      <w:r>
        <w:t xml:space="preserve"> </w:t>
      </w:r>
      <w:r w:rsidRPr="00D5034E">
        <w:rPr>
          <w:rFonts w:asciiTheme="minorHAnsi" w:eastAsia="Arial" w:hAnsiTheme="minorHAnsi" w:cstheme="minorHAnsi"/>
          <w:color w:val="000000"/>
          <w:sz w:val="16"/>
          <w:szCs w:val="16"/>
        </w:rPr>
        <w:t>Ustawa wdrożeniowa 2021-2027 – Ustawa z dnia 28 kwietnia 2022 r. o zasadach realizacji zadań finansowanych ze środków europejskich w perspektywie finansowej 2021-2027.</w:t>
      </w:r>
    </w:p>
  </w:footnote>
  <w:footnote w:id="2">
    <w:p w14:paraId="4C1DFAFC" w14:textId="07D593B8" w:rsidR="00295455" w:rsidRPr="00D5034E" w:rsidRDefault="00295455" w:rsidP="00D5034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5034E">
        <w:rPr>
          <w:rStyle w:val="Odwoanieprzypisudolnego"/>
          <w:rFonts w:asciiTheme="minorHAnsi" w:hAnsiTheme="minorHAnsi" w:cstheme="minorHAnsi"/>
        </w:rPr>
        <w:footnoteRef/>
      </w:r>
      <w:r w:rsidRPr="00D5034E">
        <w:rPr>
          <w:rFonts w:asciiTheme="minorHAnsi" w:hAnsiTheme="minorHAnsi" w:cstheme="minorHAnsi"/>
        </w:rPr>
        <w:t xml:space="preserve"> </w:t>
      </w:r>
      <w:r w:rsidRPr="00D5034E">
        <w:rPr>
          <w:rFonts w:asciiTheme="minorHAnsi" w:hAnsiTheme="minorHAnsi" w:cstheme="minorHAnsi"/>
          <w:sz w:val="16"/>
          <w:szCs w:val="16"/>
        </w:rPr>
        <w:t>Rozporządzenia PEiR UE 2021/1060, 2021/1056, 2021/1057 – odpowiednio: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EA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b/>
        <w:sz w:val="18"/>
        <w:szCs w:val="18"/>
      </w:rPr>
    </w:pPr>
    <w:r w:rsidRPr="00DD32B4">
      <w:rPr>
        <w:rFonts w:ascii="Times New Roman" w:hAnsi="Times New Roman"/>
        <w:b/>
        <w:sz w:val="18"/>
        <w:szCs w:val="18"/>
      </w:rPr>
      <w:t xml:space="preserve">Projekt: </w:t>
    </w:r>
    <w:r w:rsidRPr="00DD32B4">
      <w:rPr>
        <w:rFonts w:ascii="Times New Roman" w:eastAsiaTheme="minorEastAsia" w:hAnsi="Times New Roman"/>
        <w:sz w:val="18"/>
        <w:szCs w:val="18"/>
      </w:rPr>
      <w:t>Paleta Pokoleń - kompleksowy system usług społecznych w gminie Czarnków</w:t>
    </w:r>
  </w:p>
  <w:p w14:paraId="065F9CB2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 xml:space="preserve">współfinansowany przez Unię Europejską ze środków Europejskiego Funduszu Społecznego (EFS+) </w:t>
    </w:r>
  </w:p>
  <w:p w14:paraId="1D0B0BD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w ramach Programu Fundusze Europejskie dla Wielkopolski 2021-2027 (FEW), Priorytetu 6: Fundusze europejskie dla Wielkopolski o silniejszym wymiarze społecznym, Działania 6.13 Usługi społeczne i zdrowotne.</w:t>
    </w:r>
  </w:p>
  <w:p w14:paraId="20A1D4BD" w14:textId="71B45778" w:rsidR="00295455" w:rsidRDefault="00295455" w:rsidP="00D53C2B">
    <w:pPr>
      <w:pStyle w:val="Nagwek"/>
      <w:jc w:val="center"/>
      <w:rPr>
        <w:rFonts w:ascii="Times New Roman" w:eastAsiaTheme="minorEastAsia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nr projektu: FEWP.</w:t>
    </w:r>
    <w:r w:rsidRPr="00DD32B4">
      <w:rPr>
        <w:rFonts w:ascii="Times New Roman" w:eastAsiaTheme="minorEastAsia" w:hAnsi="Times New Roman"/>
        <w:sz w:val="18"/>
        <w:szCs w:val="18"/>
      </w:rPr>
      <w:t>06.13-IZ.00-0078/23</w:t>
    </w:r>
  </w:p>
  <w:p w14:paraId="6C777D29" w14:textId="77777777" w:rsidR="00295455" w:rsidRPr="00D53C2B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1A39"/>
    <w:multiLevelType w:val="hybridMultilevel"/>
    <w:tmpl w:val="714CD9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525D1"/>
    <w:multiLevelType w:val="hybridMultilevel"/>
    <w:tmpl w:val="4094C35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6AD263F"/>
    <w:multiLevelType w:val="hybridMultilevel"/>
    <w:tmpl w:val="0D98C0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8D0270"/>
    <w:multiLevelType w:val="hybridMultilevel"/>
    <w:tmpl w:val="2F5ADFF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2C101AD"/>
    <w:multiLevelType w:val="hybridMultilevel"/>
    <w:tmpl w:val="0FE8A93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BD5353F"/>
    <w:multiLevelType w:val="hybridMultilevel"/>
    <w:tmpl w:val="D18215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43625A"/>
    <w:multiLevelType w:val="hybridMultilevel"/>
    <w:tmpl w:val="B0B49AF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B1306BA"/>
    <w:multiLevelType w:val="hybridMultilevel"/>
    <w:tmpl w:val="7E807B80"/>
    <w:lvl w:ilvl="0" w:tplc="E034DCF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3B1314EE"/>
    <w:multiLevelType w:val="hybridMultilevel"/>
    <w:tmpl w:val="56B27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B7510"/>
    <w:multiLevelType w:val="hybridMultilevel"/>
    <w:tmpl w:val="77988636"/>
    <w:lvl w:ilvl="0" w:tplc="87DA580E">
      <w:start w:val="5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566BA"/>
    <w:multiLevelType w:val="hybridMultilevel"/>
    <w:tmpl w:val="8DD249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B55F32"/>
    <w:multiLevelType w:val="hybridMultilevel"/>
    <w:tmpl w:val="BD18BEB0"/>
    <w:lvl w:ilvl="0" w:tplc="CFAC83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33E36"/>
    <w:multiLevelType w:val="hybridMultilevel"/>
    <w:tmpl w:val="C4EC1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751A05"/>
    <w:multiLevelType w:val="hybridMultilevel"/>
    <w:tmpl w:val="D7520150"/>
    <w:lvl w:ilvl="0" w:tplc="041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482E5C29"/>
    <w:multiLevelType w:val="multilevel"/>
    <w:tmpl w:val="BD32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230CC8"/>
    <w:multiLevelType w:val="hybridMultilevel"/>
    <w:tmpl w:val="0FB4C5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CC7943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4EBD7DB5"/>
    <w:multiLevelType w:val="hybridMultilevel"/>
    <w:tmpl w:val="7728AD80"/>
    <w:lvl w:ilvl="0" w:tplc="B25CF2BC">
      <w:start w:val="1"/>
      <w:numFmt w:val="decimal"/>
      <w:lvlText w:val="%1."/>
      <w:lvlJc w:val="left"/>
      <w:pPr>
        <w:ind w:left="-372" w:hanging="360"/>
      </w:pPr>
      <w:rPr>
        <w:rFonts w:asciiTheme="minorHAnsi" w:eastAsia="Calibri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3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7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388" w:hanging="180"/>
      </w:pPr>
      <w:rPr>
        <w:rFonts w:cs="Times New Roman"/>
      </w:rPr>
    </w:lvl>
  </w:abstractNum>
  <w:abstractNum w:abstractNumId="19" w15:restartNumberingAfterBreak="0">
    <w:nsid w:val="4FA95378"/>
    <w:multiLevelType w:val="hybridMultilevel"/>
    <w:tmpl w:val="B798B48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F19E0"/>
    <w:multiLevelType w:val="hybridMultilevel"/>
    <w:tmpl w:val="B08800C2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568A3EE3"/>
    <w:multiLevelType w:val="hybridMultilevel"/>
    <w:tmpl w:val="0BD8A9B8"/>
    <w:lvl w:ilvl="0" w:tplc="8ABE370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A794D"/>
    <w:multiLevelType w:val="hybridMultilevel"/>
    <w:tmpl w:val="D4B2610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5E9F4E0E"/>
    <w:multiLevelType w:val="hybridMultilevel"/>
    <w:tmpl w:val="C9BE1142"/>
    <w:lvl w:ilvl="0" w:tplc="CAF4A07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375FF"/>
    <w:multiLevelType w:val="hybridMultilevel"/>
    <w:tmpl w:val="D9F884BC"/>
    <w:lvl w:ilvl="0" w:tplc="FD1CDD5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37141E0"/>
    <w:multiLevelType w:val="hybridMultilevel"/>
    <w:tmpl w:val="D70EC3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EBAA8AC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ind w:left="43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3B55372"/>
    <w:multiLevelType w:val="hybridMultilevel"/>
    <w:tmpl w:val="E67EF9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204337"/>
    <w:multiLevelType w:val="hybridMultilevel"/>
    <w:tmpl w:val="F5E4EABC"/>
    <w:lvl w:ilvl="0" w:tplc="CE5C57F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BC1E10"/>
    <w:multiLevelType w:val="hybridMultilevel"/>
    <w:tmpl w:val="2E6C5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B1538B"/>
    <w:multiLevelType w:val="hybridMultilevel"/>
    <w:tmpl w:val="4D426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C72E6C"/>
    <w:multiLevelType w:val="hybridMultilevel"/>
    <w:tmpl w:val="EF229D66"/>
    <w:lvl w:ilvl="0" w:tplc="EDEC2C0A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3A679CF"/>
    <w:multiLevelType w:val="hybridMultilevel"/>
    <w:tmpl w:val="081A06C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7251417"/>
    <w:multiLevelType w:val="multilevel"/>
    <w:tmpl w:val="D34C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82A27F6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AEE5051"/>
    <w:multiLevelType w:val="hybridMultilevel"/>
    <w:tmpl w:val="B7EED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B2D4F53"/>
    <w:multiLevelType w:val="hybridMultilevel"/>
    <w:tmpl w:val="C12AF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E67A1"/>
    <w:multiLevelType w:val="hybridMultilevel"/>
    <w:tmpl w:val="C6A68B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410982">
    <w:abstractNumId w:val="25"/>
  </w:num>
  <w:num w:numId="2" w16cid:durableId="2061130295">
    <w:abstractNumId w:val="1"/>
  </w:num>
  <w:num w:numId="3" w16cid:durableId="324093675">
    <w:abstractNumId w:val="5"/>
  </w:num>
  <w:num w:numId="4" w16cid:durableId="1394811166">
    <w:abstractNumId w:val="27"/>
  </w:num>
  <w:num w:numId="5" w16cid:durableId="1266037367">
    <w:abstractNumId w:val="29"/>
  </w:num>
  <w:num w:numId="6" w16cid:durableId="438646594">
    <w:abstractNumId w:val="23"/>
  </w:num>
  <w:num w:numId="7" w16cid:durableId="542332670">
    <w:abstractNumId w:val="31"/>
  </w:num>
  <w:num w:numId="8" w16cid:durableId="1095780667">
    <w:abstractNumId w:val="4"/>
  </w:num>
  <w:num w:numId="9" w16cid:durableId="1005746534">
    <w:abstractNumId w:val="34"/>
  </w:num>
  <w:num w:numId="10" w16cid:durableId="1269316619">
    <w:abstractNumId w:val="0"/>
  </w:num>
  <w:num w:numId="11" w16cid:durableId="516502677">
    <w:abstractNumId w:val="11"/>
  </w:num>
  <w:num w:numId="12" w16cid:durableId="585383558">
    <w:abstractNumId w:val="22"/>
  </w:num>
  <w:num w:numId="13" w16cid:durableId="640811751">
    <w:abstractNumId w:val="16"/>
  </w:num>
  <w:num w:numId="14" w16cid:durableId="1164661574">
    <w:abstractNumId w:val="24"/>
  </w:num>
  <w:num w:numId="15" w16cid:durableId="188033060">
    <w:abstractNumId w:val="18"/>
  </w:num>
  <w:num w:numId="16" w16cid:durableId="589192493">
    <w:abstractNumId w:val="17"/>
  </w:num>
  <w:num w:numId="17" w16cid:durableId="2073238321">
    <w:abstractNumId w:val="33"/>
  </w:num>
  <w:num w:numId="18" w16cid:durableId="1058090510">
    <w:abstractNumId w:val="21"/>
  </w:num>
  <w:num w:numId="19" w16cid:durableId="1973361522">
    <w:abstractNumId w:val="13"/>
  </w:num>
  <w:num w:numId="20" w16cid:durableId="12347443">
    <w:abstractNumId w:val="26"/>
  </w:num>
  <w:num w:numId="21" w16cid:durableId="589196194">
    <w:abstractNumId w:val="12"/>
  </w:num>
  <w:num w:numId="22" w16cid:durableId="397559921">
    <w:abstractNumId w:val="28"/>
  </w:num>
  <w:num w:numId="23" w16cid:durableId="1436899024">
    <w:abstractNumId w:val="19"/>
  </w:num>
  <w:num w:numId="24" w16cid:durableId="10548187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1161308">
    <w:abstractNumId w:val="6"/>
  </w:num>
  <w:num w:numId="26" w16cid:durableId="1948346052">
    <w:abstractNumId w:val="30"/>
  </w:num>
  <w:num w:numId="27" w16cid:durableId="2032802922">
    <w:abstractNumId w:val="3"/>
  </w:num>
  <w:num w:numId="28" w16cid:durableId="381753796">
    <w:abstractNumId w:val="2"/>
  </w:num>
  <w:num w:numId="29" w16cid:durableId="2055739277">
    <w:abstractNumId w:val="8"/>
  </w:num>
  <w:num w:numId="30" w16cid:durableId="880634905">
    <w:abstractNumId w:val="36"/>
  </w:num>
  <w:num w:numId="31" w16cid:durableId="238951951">
    <w:abstractNumId w:val="9"/>
  </w:num>
  <w:num w:numId="32" w16cid:durableId="1662663125">
    <w:abstractNumId w:val="7"/>
  </w:num>
  <w:num w:numId="33" w16cid:durableId="226645216">
    <w:abstractNumId w:val="10"/>
  </w:num>
  <w:num w:numId="34" w16cid:durableId="1973438634">
    <w:abstractNumId w:val="35"/>
  </w:num>
  <w:num w:numId="35" w16cid:durableId="1954705863">
    <w:abstractNumId w:val="20"/>
  </w:num>
  <w:num w:numId="36" w16cid:durableId="1739598236">
    <w:abstractNumId w:val="32"/>
  </w:num>
  <w:num w:numId="37" w16cid:durableId="1719430616">
    <w:abstractNumId w:val="1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415"/>
    <w:rsid w:val="00001367"/>
    <w:rsid w:val="000038E4"/>
    <w:rsid w:val="00003D8B"/>
    <w:rsid w:val="00023FF5"/>
    <w:rsid w:val="00025B0D"/>
    <w:rsid w:val="00030B45"/>
    <w:rsid w:val="00037B1A"/>
    <w:rsid w:val="000441B8"/>
    <w:rsid w:val="000446DA"/>
    <w:rsid w:val="000448F3"/>
    <w:rsid w:val="00053920"/>
    <w:rsid w:val="000540E1"/>
    <w:rsid w:val="0005579F"/>
    <w:rsid w:val="00063765"/>
    <w:rsid w:val="000719FD"/>
    <w:rsid w:val="00071D74"/>
    <w:rsid w:val="00073E23"/>
    <w:rsid w:val="0008374F"/>
    <w:rsid w:val="00087056"/>
    <w:rsid w:val="00090EC9"/>
    <w:rsid w:val="00091A4D"/>
    <w:rsid w:val="0009291A"/>
    <w:rsid w:val="00097E1D"/>
    <w:rsid w:val="000A1DEF"/>
    <w:rsid w:val="000A75A0"/>
    <w:rsid w:val="000C2A7F"/>
    <w:rsid w:val="000C7CEC"/>
    <w:rsid w:val="000D7F21"/>
    <w:rsid w:val="000E288C"/>
    <w:rsid w:val="000E5087"/>
    <w:rsid w:val="000E60CC"/>
    <w:rsid w:val="000F1573"/>
    <w:rsid w:val="000F3B6A"/>
    <w:rsid w:val="000F409D"/>
    <w:rsid w:val="00102313"/>
    <w:rsid w:val="00103534"/>
    <w:rsid w:val="001128DB"/>
    <w:rsid w:val="00120BB7"/>
    <w:rsid w:val="00120C0D"/>
    <w:rsid w:val="00120F45"/>
    <w:rsid w:val="00124BEE"/>
    <w:rsid w:val="00125D4B"/>
    <w:rsid w:val="00133006"/>
    <w:rsid w:val="001340DF"/>
    <w:rsid w:val="001411BC"/>
    <w:rsid w:val="00162C94"/>
    <w:rsid w:val="001637FF"/>
    <w:rsid w:val="00163BCA"/>
    <w:rsid w:val="001701EB"/>
    <w:rsid w:val="001706C3"/>
    <w:rsid w:val="0017124D"/>
    <w:rsid w:val="0018672D"/>
    <w:rsid w:val="00192774"/>
    <w:rsid w:val="001957C6"/>
    <w:rsid w:val="001979A0"/>
    <w:rsid w:val="00197BC4"/>
    <w:rsid w:val="001A07DF"/>
    <w:rsid w:val="001A17B9"/>
    <w:rsid w:val="001A5C6B"/>
    <w:rsid w:val="001A66F7"/>
    <w:rsid w:val="001A684B"/>
    <w:rsid w:val="001B20CD"/>
    <w:rsid w:val="001B2B50"/>
    <w:rsid w:val="001C2760"/>
    <w:rsid w:val="001C4EEC"/>
    <w:rsid w:val="001D154F"/>
    <w:rsid w:val="001D79E7"/>
    <w:rsid w:val="001E1406"/>
    <w:rsid w:val="001F148E"/>
    <w:rsid w:val="001F6590"/>
    <w:rsid w:val="001F7B71"/>
    <w:rsid w:val="00204EB8"/>
    <w:rsid w:val="00206147"/>
    <w:rsid w:val="00221653"/>
    <w:rsid w:val="002234D4"/>
    <w:rsid w:val="0023161C"/>
    <w:rsid w:val="00233619"/>
    <w:rsid w:val="0023446C"/>
    <w:rsid w:val="00237018"/>
    <w:rsid w:val="002417E6"/>
    <w:rsid w:val="00245A91"/>
    <w:rsid w:val="00262CF6"/>
    <w:rsid w:val="0026616E"/>
    <w:rsid w:val="00270020"/>
    <w:rsid w:val="00272891"/>
    <w:rsid w:val="0027745A"/>
    <w:rsid w:val="00277666"/>
    <w:rsid w:val="0028605C"/>
    <w:rsid w:val="00291EA3"/>
    <w:rsid w:val="00294AA9"/>
    <w:rsid w:val="00295455"/>
    <w:rsid w:val="00296E46"/>
    <w:rsid w:val="002A0934"/>
    <w:rsid w:val="002A10D3"/>
    <w:rsid w:val="002B37B1"/>
    <w:rsid w:val="002B39A4"/>
    <w:rsid w:val="002C23B3"/>
    <w:rsid w:val="002C350E"/>
    <w:rsid w:val="002C45D1"/>
    <w:rsid w:val="002C78F2"/>
    <w:rsid w:val="002D148F"/>
    <w:rsid w:val="002D4F11"/>
    <w:rsid w:val="002D79E1"/>
    <w:rsid w:val="002E1D04"/>
    <w:rsid w:val="002E353C"/>
    <w:rsid w:val="002F6854"/>
    <w:rsid w:val="002F7C53"/>
    <w:rsid w:val="00305656"/>
    <w:rsid w:val="00312187"/>
    <w:rsid w:val="00314C91"/>
    <w:rsid w:val="00314EF8"/>
    <w:rsid w:val="0031777B"/>
    <w:rsid w:val="003202D6"/>
    <w:rsid w:val="00320DD5"/>
    <w:rsid w:val="00321057"/>
    <w:rsid w:val="00321DB1"/>
    <w:rsid w:val="00323D87"/>
    <w:rsid w:val="00332A50"/>
    <w:rsid w:val="00333B02"/>
    <w:rsid w:val="00334CCD"/>
    <w:rsid w:val="0034087B"/>
    <w:rsid w:val="00345DBE"/>
    <w:rsid w:val="00351AF3"/>
    <w:rsid w:val="0035287D"/>
    <w:rsid w:val="00360591"/>
    <w:rsid w:val="00361DA3"/>
    <w:rsid w:val="003728B7"/>
    <w:rsid w:val="0038531F"/>
    <w:rsid w:val="003861C3"/>
    <w:rsid w:val="0039734C"/>
    <w:rsid w:val="003A12AB"/>
    <w:rsid w:val="003A1FE1"/>
    <w:rsid w:val="003A68DE"/>
    <w:rsid w:val="003C0643"/>
    <w:rsid w:val="003C772B"/>
    <w:rsid w:val="003C7C2B"/>
    <w:rsid w:val="003E36BC"/>
    <w:rsid w:val="003E484A"/>
    <w:rsid w:val="003E49A0"/>
    <w:rsid w:val="003E76F2"/>
    <w:rsid w:val="003F1D6C"/>
    <w:rsid w:val="003F4684"/>
    <w:rsid w:val="00402F2F"/>
    <w:rsid w:val="0040675D"/>
    <w:rsid w:val="0041321D"/>
    <w:rsid w:val="0041693C"/>
    <w:rsid w:val="004250E4"/>
    <w:rsid w:val="00440FF5"/>
    <w:rsid w:val="0044586D"/>
    <w:rsid w:val="00453F94"/>
    <w:rsid w:val="00455371"/>
    <w:rsid w:val="0046202F"/>
    <w:rsid w:val="004657C4"/>
    <w:rsid w:val="0046667E"/>
    <w:rsid w:val="004679F9"/>
    <w:rsid w:val="00472B3A"/>
    <w:rsid w:val="0048272D"/>
    <w:rsid w:val="004845FE"/>
    <w:rsid w:val="0048506D"/>
    <w:rsid w:val="00494492"/>
    <w:rsid w:val="004949B2"/>
    <w:rsid w:val="00494DBB"/>
    <w:rsid w:val="00494DE7"/>
    <w:rsid w:val="004A34B4"/>
    <w:rsid w:val="004A443A"/>
    <w:rsid w:val="004A5A22"/>
    <w:rsid w:val="004B037A"/>
    <w:rsid w:val="004B176F"/>
    <w:rsid w:val="004B4377"/>
    <w:rsid w:val="004B6763"/>
    <w:rsid w:val="004C0D9A"/>
    <w:rsid w:val="004C0F67"/>
    <w:rsid w:val="004C3E31"/>
    <w:rsid w:val="004C47FF"/>
    <w:rsid w:val="004C5C24"/>
    <w:rsid w:val="004C7C3D"/>
    <w:rsid w:val="004D5AEB"/>
    <w:rsid w:val="004D625C"/>
    <w:rsid w:val="004E28B0"/>
    <w:rsid w:val="004E4D69"/>
    <w:rsid w:val="004E4FC2"/>
    <w:rsid w:val="004E7B52"/>
    <w:rsid w:val="004F1AFC"/>
    <w:rsid w:val="004F4082"/>
    <w:rsid w:val="004F58A0"/>
    <w:rsid w:val="00501B1F"/>
    <w:rsid w:val="00504117"/>
    <w:rsid w:val="00505A12"/>
    <w:rsid w:val="00507A5E"/>
    <w:rsid w:val="00513089"/>
    <w:rsid w:val="00522A29"/>
    <w:rsid w:val="00526887"/>
    <w:rsid w:val="005279C1"/>
    <w:rsid w:val="0053687A"/>
    <w:rsid w:val="00543658"/>
    <w:rsid w:val="00551D63"/>
    <w:rsid w:val="00553E22"/>
    <w:rsid w:val="00563DE8"/>
    <w:rsid w:val="00567528"/>
    <w:rsid w:val="0057228F"/>
    <w:rsid w:val="00575340"/>
    <w:rsid w:val="00575646"/>
    <w:rsid w:val="00580A6D"/>
    <w:rsid w:val="00590394"/>
    <w:rsid w:val="00590FAD"/>
    <w:rsid w:val="00593624"/>
    <w:rsid w:val="005A3B86"/>
    <w:rsid w:val="005A7491"/>
    <w:rsid w:val="005B1D1C"/>
    <w:rsid w:val="005B3DB1"/>
    <w:rsid w:val="005B50B5"/>
    <w:rsid w:val="005B5FC2"/>
    <w:rsid w:val="005B6199"/>
    <w:rsid w:val="005C03B8"/>
    <w:rsid w:val="005C4962"/>
    <w:rsid w:val="005D3393"/>
    <w:rsid w:val="005D496F"/>
    <w:rsid w:val="005E01C0"/>
    <w:rsid w:val="005E3777"/>
    <w:rsid w:val="005E7F68"/>
    <w:rsid w:val="005F138E"/>
    <w:rsid w:val="00600A40"/>
    <w:rsid w:val="00602407"/>
    <w:rsid w:val="006131C0"/>
    <w:rsid w:val="00613A8F"/>
    <w:rsid w:val="00615B19"/>
    <w:rsid w:val="00621661"/>
    <w:rsid w:val="00625415"/>
    <w:rsid w:val="00625CA6"/>
    <w:rsid w:val="00634033"/>
    <w:rsid w:val="006347DB"/>
    <w:rsid w:val="00640D65"/>
    <w:rsid w:val="00641861"/>
    <w:rsid w:val="00647133"/>
    <w:rsid w:val="00651978"/>
    <w:rsid w:val="0065325F"/>
    <w:rsid w:val="00654872"/>
    <w:rsid w:val="00665B31"/>
    <w:rsid w:val="00671C92"/>
    <w:rsid w:val="00673C22"/>
    <w:rsid w:val="00676756"/>
    <w:rsid w:val="00677032"/>
    <w:rsid w:val="00677A55"/>
    <w:rsid w:val="00684F95"/>
    <w:rsid w:val="006855DB"/>
    <w:rsid w:val="00685D89"/>
    <w:rsid w:val="00686A11"/>
    <w:rsid w:val="006A4B7E"/>
    <w:rsid w:val="006A5BE3"/>
    <w:rsid w:val="006A792E"/>
    <w:rsid w:val="006B395D"/>
    <w:rsid w:val="006B5853"/>
    <w:rsid w:val="006C0A4B"/>
    <w:rsid w:val="006C2A70"/>
    <w:rsid w:val="006C5A7D"/>
    <w:rsid w:val="006D11FD"/>
    <w:rsid w:val="006D52B4"/>
    <w:rsid w:val="006E2BFD"/>
    <w:rsid w:val="006E4F9C"/>
    <w:rsid w:val="006E6A78"/>
    <w:rsid w:val="006F170E"/>
    <w:rsid w:val="006F505E"/>
    <w:rsid w:val="006F583F"/>
    <w:rsid w:val="006F76CD"/>
    <w:rsid w:val="006F7D9B"/>
    <w:rsid w:val="007001B0"/>
    <w:rsid w:val="00700FB5"/>
    <w:rsid w:val="00704E80"/>
    <w:rsid w:val="00713044"/>
    <w:rsid w:val="0072412E"/>
    <w:rsid w:val="00724FDE"/>
    <w:rsid w:val="007266C7"/>
    <w:rsid w:val="00727442"/>
    <w:rsid w:val="00730970"/>
    <w:rsid w:val="00732113"/>
    <w:rsid w:val="00734613"/>
    <w:rsid w:val="00736FD9"/>
    <w:rsid w:val="007419A7"/>
    <w:rsid w:val="00741BBE"/>
    <w:rsid w:val="00742ADD"/>
    <w:rsid w:val="00743D5B"/>
    <w:rsid w:val="00744551"/>
    <w:rsid w:val="00745D0B"/>
    <w:rsid w:val="00755941"/>
    <w:rsid w:val="007675B9"/>
    <w:rsid w:val="00771483"/>
    <w:rsid w:val="00784E50"/>
    <w:rsid w:val="00790B1A"/>
    <w:rsid w:val="007916EB"/>
    <w:rsid w:val="00797F2B"/>
    <w:rsid w:val="007A41A0"/>
    <w:rsid w:val="007A4D0D"/>
    <w:rsid w:val="007C6860"/>
    <w:rsid w:val="007D170A"/>
    <w:rsid w:val="007E1048"/>
    <w:rsid w:val="007E149B"/>
    <w:rsid w:val="007E7C32"/>
    <w:rsid w:val="00801A3E"/>
    <w:rsid w:val="008048D9"/>
    <w:rsid w:val="00806B3E"/>
    <w:rsid w:val="00812347"/>
    <w:rsid w:val="00812595"/>
    <w:rsid w:val="00814540"/>
    <w:rsid w:val="00820753"/>
    <w:rsid w:val="008314A6"/>
    <w:rsid w:val="008336BE"/>
    <w:rsid w:val="008367ED"/>
    <w:rsid w:val="00837639"/>
    <w:rsid w:val="00841DB3"/>
    <w:rsid w:val="00843ED1"/>
    <w:rsid w:val="00845124"/>
    <w:rsid w:val="00860C73"/>
    <w:rsid w:val="0086352E"/>
    <w:rsid w:val="0086683F"/>
    <w:rsid w:val="00870E2C"/>
    <w:rsid w:val="00876BDD"/>
    <w:rsid w:val="00877FD2"/>
    <w:rsid w:val="0089206A"/>
    <w:rsid w:val="00894E6E"/>
    <w:rsid w:val="008A0FC4"/>
    <w:rsid w:val="008B0AB9"/>
    <w:rsid w:val="008B4B33"/>
    <w:rsid w:val="008B6307"/>
    <w:rsid w:val="008C187A"/>
    <w:rsid w:val="008C3351"/>
    <w:rsid w:val="008D2025"/>
    <w:rsid w:val="008D62DD"/>
    <w:rsid w:val="008E1094"/>
    <w:rsid w:val="008E2408"/>
    <w:rsid w:val="008F7B73"/>
    <w:rsid w:val="009003A3"/>
    <w:rsid w:val="0090169C"/>
    <w:rsid w:val="00907C21"/>
    <w:rsid w:val="009116D8"/>
    <w:rsid w:val="009214A4"/>
    <w:rsid w:val="009225F3"/>
    <w:rsid w:val="009302B6"/>
    <w:rsid w:val="009320E6"/>
    <w:rsid w:val="009410FC"/>
    <w:rsid w:val="00947923"/>
    <w:rsid w:val="009606F8"/>
    <w:rsid w:val="00960C97"/>
    <w:rsid w:val="00964901"/>
    <w:rsid w:val="009674E3"/>
    <w:rsid w:val="009765BF"/>
    <w:rsid w:val="009779F9"/>
    <w:rsid w:val="009843EF"/>
    <w:rsid w:val="0099211B"/>
    <w:rsid w:val="00996C69"/>
    <w:rsid w:val="00997E98"/>
    <w:rsid w:val="009A70E7"/>
    <w:rsid w:val="009B059E"/>
    <w:rsid w:val="009B1FC4"/>
    <w:rsid w:val="009B3610"/>
    <w:rsid w:val="009B368B"/>
    <w:rsid w:val="009B4EF4"/>
    <w:rsid w:val="009B7E26"/>
    <w:rsid w:val="009C019E"/>
    <w:rsid w:val="009C07AF"/>
    <w:rsid w:val="009C1DC8"/>
    <w:rsid w:val="009C27E6"/>
    <w:rsid w:val="009C3796"/>
    <w:rsid w:val="009D24E9"/>
    <w:rsid w:val="009D7390"/>
    <w:rsid w:val="009E1F71"/>
    <w:rsid w:val="009E2062"/>
    <w:rsid w:val="009E2666"/>
    <w:rsid w:val="009E3450"/>
    <w:rsid w:val="009F71FA"/>
    <w:rsid w:val="00A03EAD"/>
    <w:rsid w:val="00A048F7"/>
    <w:rsid w:val="00A10D20"/>
    <w:rsid w:val="00A15AC0"/>
    <w:rsid w:val="00A25DF4"/>
    <w:rsid w:val="00A4299C"/>
    <w:rsid w:val="00A439F7"/>
    <w:rsid w:val="00A45D06"/>
    <w:rsid w:val="00A54499"/>
    <w:rsid w:val="00A54D63"/>
    <w:rsid w:val="00A65EC1"/>
    <w:rsid w:val="00A71AC0"/>
    <w:rsid w:val="00A81DF0"/>
    <w:rsid w:val="00A84BA5"/>
    <w:rsid w:val="00A84E49"/>
    <w:rsid w:val="00A85AB6"/>
    <w:rsid w:val="00A85C2A"/>
    <w:rsid w:val="00A87173"/>
    <w:rsid w:val="00A903E7"/>
    <w:rsid w:val="00A91378"/>
    <w:rsid w:val="00AA6B23"/>
    <w:rsid w:val="00AA6C21"/>
    <w:rsid w:val="00AA7E6A"/>
    <w:rsid w:val="00AB339C"/>
    <w:rsid w:val="00AB3772"/>
    <w:rsid w:val="00AB541E"/>
    <w:rsid w:val="00AE072C"/>
    <w:rsid w:val="00AE1681"/>
    <w:rsid w:val="00AE363C"/>
    <w:rsid w:val="00AF0EDB"/>
    <w:rsid w:val="00AF12B1"/>
    <w:rsid w:val="00AF145A"/>
    <w:rsid w:val="00AF3243"/>
    <w:rsid w:val="00B11502"/>
    <w:rsid w:val="00B1213F"/>
    <w:rsid w:val="00B26CFA"/>
    <w:rsid w:val="00B33C39"/>
    <w:rsid w:val="00B36166"/>
    <w:rsid w:val="00B36BD4"/>
    <w:rsid w:val="00B467E3"/>
    <w:rsid w:val="00B72CF5"/>
    <w:rsid w:val="00B74B50"/>
    <w:rsid w:val="00B75B48"/>
    <w:rsid w:val="00B81F9B"/>
    <w:rsid w:val="00B8209E"/>
    <w:rsid w:val="00B848C0"/>
    <w:rsid w:val="00B92C66"/>
    <w:rsid w:val="00B94F5E"/>
    <w:rsid w:val="00B9602B"/>
    <w:rsid w:val="00BA1C6E"/>
    <w:rsid w:val="00BA1FC2"/>
    <w:rsid w:val="00BB229A"/>
    <w:rsid w:val="00BB2BA9"/>
    <w:rsid w:val="00BB2DD9"/>
    <w:rsid w:val="00BC22B7"/>
    <w:rsid w:val="00BD0790"/>
    <w:rsid w:val="00BD5249"/>
    <w:rsid w:val="00BD57EB"/>
    <w:rsid w:val="00BD6A63"/>
    <w:rsid w:val="00BE0DDA"/>
    <w:rsid w:val="00BE1CF1"/>
    <w:rsid w:val="00BF3161"/>
    <w:rsid w:val="00BF3C6B"/>
    <w:rsid w:val="00C0079D"/>
    <w:rsid w:val="00C01E7F"/>
    <w:rsid w:val="00C01F8E"/>
    <w:rsid w:val="00C02CAC"/>
    <w:rsid w:val="00C1244B"/>
    <w:rsid w:val="00C15C76"/>
    <w:rsid w:val="00C217E8"/>
    <w:rsid w:val="00C222C2"/>
    <w:rsid w:val="00C2353E"/>
    <w:rsid w:val="00C30BD6"/>
    <w:rsid w:val="00C313E8"/>
    <w:rsid w:val="00C3450F"/>
    <w:rsid w:val="00C3518A"/>
    <w:rsid w:val="00C429E1"/>
    <w:rsid w:val="00C4541D"/>
    <w:rsid w:val="00C517F1"/>
    <w:rsid w:val="00C538DD"/>
    <w:rsid w:val="00C63461"/>
    <w:rsid w:val="00C64668"/>
    <w:rsid w:val="00C7465A"/>
    <w:rsid w:val="00C76A8C"/>
    <w:rsid w:val="00C8381A"/>
    <w:rsid w:val="00C96522"/>
    <w:rsid w:val="00C977D9"/>
    <w:rsid w:val="00CA404C"/>
    <w:rsid w:val="00CB187F"/>
    <w:rsid w:val="00CB375F"/>
    <w:rsid w:val="00CC549D"/>
    <w:rsid w:val="00CC64EA"/>
    <w:rsid w:val="00CD64D9"/>
    <w:rsid w:val="00CD70D2"/>
    <w:rsid w:val="00CE0F6D"/>
    <w:rsid w:val="00CF2F94"/>
    <w:rsid w:val="00D00744"/>
    <w:rsid w:val="00D01AC3"/>
    <w:rsid w:val="00D158DF"/>
    <w:rsid w:val="00D17108"/>
    <w:rsid w:val="00D23192"/>
    <w:rsid w:val="00D31CE5"/>
    <w:rsid w:val="00D4045C"/>
    <w:rsid w:val="00D41255"/>
    <w:rsid w:val="00D4297F"/>
    <w:rsid w:val="00D44456"/>
    <w:rsid w:val="00D455A0"/>
    <w:rsid w:val="00D45F6F"/>
    <w:rsid w:val="00D5034E"/>
    <w:rsid w:val="00D50918"/>
    <w:rsid w:val="00D53C2B"/>
    <w:rsid w:val="00D53EFF"/>
    <w:rsid w:val="00D54BC5"/>
    <w:rsid w:val="00D55788"/>
    <w:rsid w:val="00D61F60"/>
    <w:rsid w:val="00D630B2"/>
    <w:rsid w:val="00D635AE"/>
    <w:rsid w:val="00D6406C"/>
    <w:rsid w:val="00D7500A"/>
    <w:rsid w:val="00D7546E"/>
    <w:rsid w:val="00D8411E"/>
    <w:rsid w:val="00D86414"/>
    <w:rsid w:val="00D908A6"/>
    <w:rsid w:val="00DA4791"/>
    <w:rsid w:val="00DB152E"/>
    <w:rsid w:val="00DC21EC"/>
    <w:rsid w:val="00DD4619"/>
    <w:rsid w:val="00DD63E8"/>
    <w:rsid w:val="00DD720E"/>
    <w:rsid w:val="00DE55BE"/>
    <w:rsid w:val="00DF1736"/>
    <w:rsid w:val="00DF24D0"/>
    <w:rsid w:val="00DF55FC"/>
    <w:rsid w:val="00E1149A"/>
    <w:rsid w:val="00E134E8"/>
    <w:rsid w:val="00E1385B"/>
    <w:rsid w:val="00E21BD2"/>
    <w:rsid w:val="00E2301F"/>
    <w:rsid w:val="00E2692C"/>
    <w:rsid w:val="00E34559"/>
    <w:rsid w:val="00E35ADD"/>
    <w:rsid w:val="00E374D0"/>
    <w:rsid w:val="00E40CF1"/>
    <w:rsid w:val="00E45D49"/>
    <w:rsid w:val="00E5169C"/>
    <w:rsid w:val="00E52722"/>
    <w:rsid w:val="00E55749"/>
    <w:rsid w:val="00E73B1D"/>
    <w:rsid w:val="00E751D1"/>
    <w:rsid w:val="00E82619"/>
    <w:rsid w:val="00E83080"/>
    <w:rsid w:val="00E87077"/>
    <w:rsid w:val="00E91E29"/>
    <w:rsid w:val="00E949D4"/>
    <w:rsid w:val="00EB206B"/>
    <w:rsid w:val="00EC076A"/>
    <w:rsid w:val="00EC30C7"/>
    <w:rsid w:val="00EC37AF"/>
    <w:rsid w:val="00EC6303"/>
    <w:rsid w:val="00ED3122"/>
    <w:rsid w:val="00ED33C9"/>
    <w:rsid w:val="00EE3312"/>
    <w:rsid w:val="00EE37AC"/>
    <w:rsid w:val="00EE7B1F"/>
    <w:rsid w:val="00F02E2F"/>
    <w:rsid w:val="00F03AEB"/>
    <w:rsid w:val="00F1080E"/>
    <w:rsid w:val="00F11139"/>
    <w:rsid w:val="00F1155F"/>
    <w:rsid w:val="00F25AB7"/>
    <w:rsid w:val="00F2790D"/>
    <w:rsid w:val="00F2796D"/>
    <w:rsid w:val="00F3107B"/>
    <w:rsid w:val="00F37489"/>
    <w:rsid w:val="00F41923"/>
    <w:rsid w:val="00F47CB5"/>
    <w:rsid w:val="00F55CCD"/>
    <w:rsid w:val="00F63073"/>
    <w:rsid w:val="00F655E0"/>
    <w:rsid w:val="00F65A9C"/>
    <w:rsid w:val="00F65F4C"/>
    <w:rsid w:val="00F67565"/>
    <w:rsid w:val="00F75284"/>
    <w:rsid w:val="00F752A4"/>
    <w:rsid w:val="00F76F8D"/>
    <w:rsid w:val="00F83AD2"/>
    <w:rsid w:val="00F855DB"/>
    <w:rsid w:val="00F875D5"/>
    <w:rsid w:val="00F90A24"/>
    <w:rsid w:val="00F942C2"/>
    <w:rsid w:val="00F94909"/>
    <w:rsid w:val="00F958ED"/>
    <w:rsid w:val="00FA3E7A"/>
    <w:rsid w:val="00FB405B"/>
    <w:rsid w:val="00FB56EC"/>
    <w:rsid w:val="00FC02EA"/>
    <w:rsid w:val="00FC2D09"/>
    <w:rsid w:val="00FC5EDA"/>
    <w:rsid w:val="00FC678C"/>
    <w:rsid w:val="00FC6A59"/>
    <w:rsid w:val="00FD0C95"/>
    <w:rsid w:val="00FD18BA"/>
    <w:rsid w:val="00FE6337"/>
    <w:rsid w:val="00FE658A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8CECA"/>
  <w15:docId w15:val="{A23A69B0-4323-410D-AF40-418FACAA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407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F1A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F1AFC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C01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625415"/>
  </w:style>
  <w:style w:type="paragraph" w:styleId="Stopka">
    <w:name w:val="footer"/>
    <w:basedOn w:val="Normalny"/>
    <w:link w:val="Stopka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625415"/>
  </w:style>
  <w:style w:type="paragraph" w:styleId="Tekstdymka">
    <w:name w:val="Balloon Text"/>
    <w:basedOn w:val="Normalny"/>
    <w:link w:val="TekstdymkaZnak"/>
    <w:uiPriority w:val="99"/>
    <w:semiHidden/>
    <w:unhideWhenUsed/>
    <w:rsid w:val="00625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415"/>
    <w:rPr>
      <w:rFonts w:ascii="Tahoma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294AA9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294AA9"/>
    <w:rPr>
      <w:rFonts w:eastAsiaTheme="minorEastAsia"/>
      <w:b/>
      <w:bCs/>
      <w:i/>
      <w:iCs/>
      <w:color w:val="4F81BD" w:themeColor="accent1"/>
      <w:lang w:eastAsia="pl-PL"/>
    </w:rPr>
  </w:style>
  <w:style w:type="paragraph" w:styleId="Bezodstpw">
    <w:name w:val="No Spacing"/>
    <w:uiPriority w:val="99"/>
    <w:qFormat/>
    <w:rsid w:val="008B630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Paragraf,Wyliczanie,List Paragraph,BulletC,Obiekt,List Paragraph1,Numerowanie,Akapit z listą31,normalny tekst,Wypunktowanie,Bullets,Akapit z listą3,Kolorowa lista — akcent 11,Bullet1,Styl moj"/>
    <w:basedOn w:val="Normalny"/>
    <w:link w:val="AkapitzlistZnak"/>
    <w:uiPriority w:val="99"/>
    <w:qFormat/>
    <w:rsid w:val="009D24E9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ela-Siatka">
    <w:name w:val="Table Grid"/>
    <w:basedOn w:val="Standardowy"/>
    <w:uiPriority w:val="99"/>
    <w:rsid w:val="008451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F1A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rsid w:val="004F1AFC"/>
    <w:rPr>
      <w:rFonts w:ascii="Arial" w:eastAsia="Times New Roman" w:hAnsi="Arial" w:cs="Times New Roman"/>
      <w:b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4F1AFC"/>
    <w:pPr>
      <w:ind w:left="720"/>
      <w:contextualSpacing/>
    </w:pPr>
    <w:rPr>
      <w:rFonts w:eastAsia="Times New Roman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semiHidden/>
    <w:rsid w:val="004F1AFC"/>
    <w:rPr>
      <w:rFonts w:cs="Times New Roman"/>
      <w:vertAlign w:val="superscript"/>
    </w:rPr>
  </w:style>
  <w:style w:type="paragraph" w:customStyle="1" w:styleId="Default">
    <w:name w:val="Default"/>
    <w:rsid w:val="004F1AF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rsid w:val="004F1AFC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4F1AF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F1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rsid w:val="004F1A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4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0">
    <w:name w:val="z0"/>
    <w:uiPriority w:val="99"/>
    <w:rsid w:val="004F1AFC"/>
  </w:style>
  <w:style w:type="character" w:customStyle="1" w:styleId="z1">
    <w:name w:val="z1"/>
    <w:uiPriority w:val="99"/>
    <w:rsid w:val="004F1AFC"/>
  </w:style>
  <w:style w:type="paragraph" w:customStyle="1" w:styleId="Akapitzlist11">
    <w:name w:val="Akapit z listą11"/>
    <w:basedOn w:val="Normalny"/>
    <w:uiPriority w:val="99"/>
    <w:rsid w:val="004F1AFC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character" w:customStyle="1" w:styleId="st">
    <w:name w:val="st"/>
    <w:basedOn w:val="Domylnaczcionkaakapitu"/>
    <w:uiPriority w:val="99"/>
    <w:rsid w:val="004F1AFC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4F1AFC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unhideWhenUsed/>
    <w:rsid w:val="004F1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1AFC"/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4F1AFC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Tekstkomentarza">
    <w:name w:val="annotation text"/>
    <w:basedOn w:val="Normalny"/>
    <w:link w:val="TekstkomentarzaZnak"/>
    <w:uiPriority w:val="99"/>
    <w:semiHidden/>
    <w:rsid w:val="004F1A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1AFC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F1AF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F1AFC"/>
    <w:rPr>
      <w:color w:val="800080" w:themeColor="followedHyperlink"/>
      <w:u w:val="single"/>
    </w:rPr>
  </w:style>
  <w:style w:type="paragraph" w:customStyle="1" w:styleId="Akapitzlist2">
    <w:name w:val="Akapit z listą2"/>
    <w:basedOn w:val="Normalny"/>
    <w:uiPriority w:val="99"/>
    <w:rsid w:val="00C01E7F"/>
    <w:pPr>
      <w:ind w:left="720"/>
      <w:contextualSpacing/>
    </w:pPr>
    <w:rPr>
      <w:rFonts w:eastAsia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9C01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Paragraf Znak,Wyliczanie Znak,List Paragraph Znak,BulletC Znak,Obiekt Znak,List Paragraph1 Znak,Numerowanie Znak,Akapit z listą31 Znak,normalny tekst Znak,Wypunktowanie Znak,Bullets Znak,Akapit z listą3 Znak,Bullet1 Znak"/>
    <w:link w:val="Akapitzlist"/>
    <w:qFormat/>
    <w:locked/>
    <w:rsid w:val="00BB229A"/>
  </w:style>
  <w:style w:type="paragraph" w:customStyle="1" w:styleId="tekst">
    <w:name w:val="tekst"/>
    <w:basedOn w:val="Normalny"/>
    <w:rsid w:val="000F15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0F157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F157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24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24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has-medium-font-size">
    <w:name w:val="has-medium-font-size"/>
    <w:basedOn w:val="Normalny"/>
    <w:rsid w:val="001330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56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umw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spektor.ochrony@umww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DBFB2-992A-49B4-BEF3-D4BD82AFDF3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657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</dc:creator>
  <cp:lastModifiedBy>Agnieszka Placha</cp:lastModifiedBy>
  <cp:revision>12</cp:revision>
  <cp:lastPrinted>2024-05-21T21:25:00Z</cp:lastPrinted>
  <dcterms:created xsi:type="dcterms:W3CDTF">2024-05-21T21:32:00Z</dcterms:created>
  <dcterms:modified xsi:type="dcterms:W3CDTF">2026-03-10T14:34:00Z</dcterms:modified>
</cp:coreProperties>
</file>